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BD65" w14:textId="77777777" w:rsidR="00DD01E4" w:rsidRPr="00DD01E4" w:rsidRDefault="00DD01E4" w:rsidP="00DD01E4">
      <w:pPr>
        <w:shd w:val="clear" w:color="auto" w:fill="FFFFFF"/>
        <w:spacing w:before="300" w:after="150" w:line="240" w:lineRule="auto"/>
        <w:outlineLvl w:val="1"/>
        <w:rPr>
          <w:rFonts w:ascii="Montserrat" w:eastAsia="Times New Roman" w:hAnsi="Montserrat" w:cs="Times New Roman"/>
          <w:caps/>
          <w:color w:val="D62598"/>
          <w:sz w:val="39"/>
          <w:szCs w:val="39"/>
          <w:lang w:eastAsia="pt-BR"/>
        </w:rPr>
      </w:pPr>
      <w:r w:rsidRPr="00DD01E4">
        <w:rPr>
          <w:rFonts w:ascii="Montserrat" w:eastAsia="Times New Roman" w:hAnsi="Montserrat" w:cs="Times New Roman"/>
          <w:caps/>
          <w:color w:val="D62598"/>
          <w:sz w:val="39"/>
          <w:szCs w:val="39"/>
          <w:lang w:eastAsia="pt-BR"/>
        </w:rPr>
        <w:t>Entrega</w:t>
      </w:r>
    </w:p>
    <w:p w14:paraId="05CD71E9" w14:textId="0B2E652F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ATENÇÃO: Após confirmação do pagamento, temos um prazo de preparação e separação de seu pedido, enviaremos o mesmo em até 0</w:t>
      </w:r>
      <w:r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5</w:t>
      </w:r>
      <w:r w:rsidRPr="00DD01E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 xml:space="preserve"> dias úteis. Começará a contar esse prazo a partir do momento que seu pedido estiver com o status “enviado para separação.” E após envio, 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o prazo será o informado para a sua localidade no momento de finalização do pedido.</w:t>
      </w:r>
    </w:p>
    <w:p w14:paraId="35979D2F" w14:textId="77777777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Nosso sistema de cálculos de fretes, o valor depende da pesagem, dimensões dos volumes, localidade de destino e valor para o seguro da encomenda. Os produtos serão enviados via Correios ou Transportadora para qualquer lugar do Brasil.</w:t>
      </w:r>
    </w:p>
    <w:p w14:paraId="1475EDFE" w14:textId="0F956403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NÃO ENTREGUE: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 Caso a mercadoria não seja entregue ou haja extravio da mesma, como procedimento será aberto uma reclamação junto ao entregador. O prazo para resposta é de até </w:t>
      </w:r>
      <w:r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6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dias úteis. Após esses </w:t>
      </w:r>
      <w:r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6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dias úteis de acordo com a resposta será realizado o ressarcimento, (como nosso estoque é dinâmico não efetuamos o envio dos mesmos produtos comprados). Prazo de ressarcimento:  Boleto bancário e </w:t>
      </w:r>
      <w:proofErr w:type="gramStart"/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PIX  –</w:t>
      </w:r>
      <w:proofErr w:type="gramEnd"/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até 10 dias úteis e  Estorno/cartão – até 5 dias úteis.</w:t>
      </w:r>
    </w:p>
    <w:p w14:paraId="0B37DB8E" w14:textId="77777777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Modalidades de Entrega:</w:t>
      </w:r>
    </w:p>
    <w:p w14:paraId="78EE857D" w14:textId="77777777" w:rsidR="00DD01E4" w:rsidRPr="00DD01E4" w:rsidRDefault="00DD01E4" w:rsidP="00DD0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Transportadora: dependerá do destino, o prazo após envio é informado após inserir o cep no site.</w:t>
      </w:r>
    </w:p>
    <w:p w14:paraId="7184015F" w14:textId="06C0D1F0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– Sedex correios: Entrega de 03 (três) a 10 (dez) dias úteis (aproximadamente).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br/>
        <w:t xml:space="preserve">– PAC 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correios: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Entrega de 05 (cinco) a 15 (quinze) dias úteis (aproximadamente).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br/>
      </w:r>
      <w:r w:rsidRPr="00DD01E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Atenção: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 O código de rastreamento é ativado entre 24 a 48hs úteis pelo entregador responsável, após o envio.</w:t>
      </w:r>
    </w:p>
    <w:p w14:paraId="7035882E" w14:textId="77777777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IMPORTANTE: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 Em alguns casos, em áreas consideradas restritas, como por exemplo, loteamentos irregulares ou ruas e bairros com fortes problemas de segurança ou de acesso, alguma instabilidade de fenômenos naturais ou qualquer intercorrência interna dos Correios, ocorrerá a necessidade de retirada de seu pedido em local informado, caso não seja retirado o pedido será devolvido para nossa central e só será realizado o ressarcimento ou reenvio assim que a mercadoria chegar em nossa empresa. Necessário que acompanhe a entrega de seu pedido pelo rastreamento disponibilizado.</w:t>
      </w:r>
    </w:p>
    <w:p w14:paraId="50B6317D" w14:textId="49E9BBA4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Fique atento ao rastreamento de sua compra.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 Em casos de endereço incorreto, destinatário ausente, localidade com restrição de entrega entre outros motivos internos dos 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Correios, podem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disponibilizar a retirada do produto na própria agência ou a mercadoria retorna automaticamente para nossa central. Como o sistema de frete é calculado entre cidades, no caso de Correios eles não possuem obrigatoriedade de entregar em residências ou comércios e por questões internas do mesmo, poderá ficar para retirada.</w:t>
      </w:r>
    </w:p>
    <w:p w14:paraId="78956E16" w14:textId="77777777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REENVIO: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 Somente o primeiro frete de reenvio é por conta da loja, sendo dentro do mesmo estado de envio do pedido. É necessário aguardar o contato do setor responsável por e-mail, após o pedido ser devolvido para nossa empresa, o cliente poderá optar pelo reenvio, troca de endereço ou reembolso do valor pago.</w:t>
      </w:r>
    </w:p>
    <w:p w14:paraId="17AD2E7E" w14:textId="77777777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lastRenderedPageBreak/>
        <w:t>Se já reenviamos seu pedido e novamente ele retornou para nossa empresa o setor responsável entrará em contato por e-mail disponibilizando um cupom no valor da compra, o cliente poderá optar pelo reembolso se assim desejar.</w:t>
      </w:r>
    </w:p>
    <w:p w14:paraId="69DD4BD9" w14:textId="77777777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Reenvio para exterior será feita uma nova cotação de frete e é custeado pelo cliente.</w:t>
      </w:r>
    </w:p>
    <w:p w14:paraId="69B3A6E3" w14:textId="77777777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Importante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:</w:t>
      </w:r>
    </w:p>
    <w:p w14:paraId="2C163140" w14:textId="77777777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Pagamento por cartão de crédito ou PIX recebidos, o status do pedido passará para pago ou análise (em alguns casos de cartão de crédito) e seu pedido contará o prazo de preparação quando o mesmo for alterado o status para “enviado para separação.”</w:t>
      </w:r>
    </w:p>
    <w:p w14:paraId="6A6C3578" w14:textId="77777777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Acrescente 01 (um) dia útil ao prazo de preparação, caso o pagamento seja por Boleto Bancário, Transferência ou Depósito, pois esse é o prazo exigido para confirmação de pagamento pelo banco emissor dos boletos.</w:t>
      </w:r>
    </w:p>
    <w:p w14:paraId="544C38E6" w14:textId="77777777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O código de rastreio é enviado para o e-mail cadastrado no site em até 4 dias úteis.</w:t>
      </w:r>
    </w:p>
    <w:p w14:paraId="0B2FB682" w14:textId="77777777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Não será possível fazer qualquer alteração no endereço informado para a entrega, após a emissão da sua Nota Fiscal. A LOJA NÃO SE RESPONSABILIZA EM CASO DE ENDEREÇO OU OUTROS DADOS INCORRETOS.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br/>
        <w:t>Invalidam a realização da entrega dentro do prazo, a ausência do cliente no endereço, dados cadastrais incorretos, recusa do produto e mudança de endereço.</w:t>
      </w:r>
    </w:p>
    <w:p w14:paraId="407962BB" w14:textId="77777777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ATENÇÃO: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 Toda mercadoria recebida sem exceção deve ser conferida no ato do recebimento. Para que seja informado de imediato a loja: peça com defeito, peças faltantes ou divergentes do solicitado. </w:t>
      </w:r>
      <w:r w:rsidRPr="00DD01E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Com prazo máximo de dois dias corridos após o recebimento.</w:t>
      </w:r>
    </w:p>
    <w:p w14:paraId="0BCD810B" w14:textId="3594DE84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ATENÇÃO: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 Em casos de mercadorias violadas, como caixas ou sacolas abertas a orientação é a rejeição da mercadoria no ato do recebimento, desse modo podemos cobrar do </w:t>
      </w:r>
      <w:proofErr w:type="gramStart"/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Transportador informações</w:t>
      </w:r>
      <w:proofErr w:type="gramEnd"/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 xml:space="preserve"> sobre o ocorrido.</w:t>
      </w:r>
    </w:p>
    <w:p w14:paraId="65DC460E" w14:textId="77777777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pt-BR"/>
        </w:rPr>
        <w:t>Pedido entregue/cliente alega que não recebeu:</w:t>
      </w: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 O cliente tem o prazo máximo de até 3 dias corridos após constar a informação de pedido entregue para reclamar caso não tenha recebido o pedido.</w:t>
      </w:r>
    </w:p>
    <w:p w14:paraId="4E7876BB" w14:textId="77777777" w:rsidR="00DD01E4" w:rsidRPr="00DD01E4" w:rsidRDefault="00DD01E4" w:rsidP="00DD01E4">
      <w:pPr>
        <w:shd w:val="clear" w:color="auto" w:fill="FFFFFF"/>
        <w:spacing w:after="15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</w:pPr>
      <w:r w:rsidRPr="00DD01E4">
        <w:rPr>
          <w:rFonts w:ascii="Montserrat" w:eastAsia="Times New Roman" w:hAnsi="Montserrat" w:cs="Times New Roman"/>
          <w:color w:val="000000"/>
          <w:sz w:val="21"/>
          <w:szCs w:val="21"/>
          <w:lang w:eastAsia="pt-BR"/>
        </w:rPr>
        <w:t>Caso haja algum episódio de força maior como enchentes, catástrofes naturais, acidentes de grandes proporções ou outras ocasiões que impeçam a realização da entrega a Click Sophia, lamentavelmente, não efetuará a entrega no prazo previsto.</w:t>
      </w:r>
    </w:p>
    <w:p w14:paraId="615C78F1" w14:textId="77777777" w:rsidR="002F3412" w:rsidRDefault="002F3412"/>
    <w:sectPr w:rsidR="002F3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F4A96"/>
    <w:multiLevelType w:val="multilevel"/>
    <w:tmpl w:val="1EF8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E4"/>
    <w:rsid w:val="002F3412"/>
    <w:rsid w:val="00D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1A35"/>
  <w15:chartTrackingRefBased/>
  <w15:docId w15:val="{24BE81D5-A0F4-436D-A590-C63C1D48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D0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D01E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D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D0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773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Pereira Pereira</dc:creator>
  <cp:keywords/>
  <dc:description/>
  <cp:lastModifiedBy>Fábio Pereira Pereira</cp:lastModifiedBy>
  <cp:revision>1</cp:revision>
  <dcterms:created xsi:type="dcterms:W3CDTF">2025-03-26T12:59:00Z</dcterms:created>
  <dcterms:modified xsi:type="dcterms:W3CDTF">2025-03-26T13:04:00Z</dcterms:modified>
</cp:coreProperties>
</file>